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A4" w:rsidRDefault="00936FA4" w:rsidP="00936FA4">
      <w:pPr>
        <w:spacing w:after="0" w:line="259" w:lineRule="auto"/>
        <w:ind w:left="-284" w:right="135" w:hanging="709"/>
        <w:jc w:val="left"/>
      </w:pPr>
      <w:r w:rsidRPr="00936FA4">
        <w:rPr>
          <w:b/>
          <w:noProof/>
          <w:sz w:val="24"/>
        </w:rPr>
        <w:drawing>
          <wp:inline distT="0" distB="0" distL="0" distR="0">
            <wp:extent cx="6638925" cy="9019708"/>
            <wp:effectExtent l="0" t="0" r="0" b="0"/>
            <wp:docPr id="1" name="Рисунок 1" descr="C:\Users\кабир 2\Desktop\ф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р 2\Desktop\ф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899" cy="902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13" w:rsidRDefault="00B96527" w:rsidP="00936FA4">
      <w:pPr>
        <w:spacing w:after="0"/>
        <w:ind w:left="720" w:right="179" w:firstLine="0"/>
      </w:pPr>
      <w:r>
        <w:lastRenderedPageBreak/>
        <w:t xml:space="preserve"> </w:t>
      </w:r>
      <w:r w:rsidR="00936FA4">
        <w:t>правовые акты Республики Дагестан</w:t>
      </w:r>
      <w:r>
        <w:t xml:space="preserve">, содержащие нормы, регулирующие отношения в сфере образования, локальными нормативными актами Организации и настоящим Положением. </w:t>
      </w:r>
    </w:p>
    <w:p w:rsidR="004A1613" w:rsidRDefault="00936FA4" w:rsidP="00936FA4">
      <w:pPr>
        <w:spacing w:after="12"/>
        <w:ind w:left="709" w:right="179" w:firstLine="567"/>
      </w:pPr>
      <w:r>
        <w:t xml:space="preserve">1.6. </w:t>
      </w:r>
      <w:r w:rsidR="00B96527">
        <w:t xml:space="preserve">К участникам образовательных отношений, которые вправе обратиться в Комиссию, относятся обучающиеся, родители (законные представители) </w:t>
      </w:r>
      <w:r w:rsidR="00B96527">
        <w:tab/>
        <w:t xml:space="preserve">несовершеннолетних </w:t>
      </w:r>
      <w:r w:rsidR="00B96527">
        <w:tab/>
        <w:t xml:space="preserve">обучающихся, </w:t>
      </w:r>
      <w:r w:rsidR="00B96527">
        <w:tab/>
        <w:t xml:space="preserve">педагогические работники и их представители, Организация в лице директора. </w:t>
      </w:r>
    </w:p>
    <w:p w:rsidR="004A1613" w:rsidRDefault="00B96527">
      <w:pPr>
        <w:spacing w:after="273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4A1613" w:rsidRDefault="00B96527">
      <w:pPr>
        <w:spacing w:after="183" w:line="259" w:lineRule="auto"/>
        <w:ind w:left="2689" w:right="0" w:hanging="10"/>
        <w:jc w:val="left"/>
      </w:pPr>
      <w:r>
        <w:rPr>
          <w:b/>
        </w:rPr>
        <w:t xml:space="preserve">2. Порядок создания Комиссии. </w:t>
      </w:r>
    </w:p>
    <w:p w:rsidR="004A1613" w:rsidRDefault="00B96527">
      <w:pPr>
        <w:numPr>
          <w:ilvl w:val="1"/>
          <w:numId w:val="4"/>
        </w:numPr>
        <w:spacing w:after="44" w:line="248" w:lineRule="auto"/>
        <w:ind w:right="179"/>
      </w:pPr>
      <w:r>
        <w:t xml:space="preserve">Комиссия создается в Организации из равного числа представителей совершеннолетних обучающихся, родителей (законных представителей) несовершеннолетних </w:t>
      </w:r>
      <w:r>
        <w:tab/>
        <w:t xml:space="preserve">обучающихся </w:t>
      </w:r>
      <w:r>
        <w:tab/>
        <w:t xml:space="preserve">и </w:t>
      </w:r>
      <w:r>
        <w:tab/>
        <w:t xml:space="preserve">представителей </w:t>
      </w:r>
      <w:r>
        <w:tab/>
        <w:t xml:space="preserve">работников </w:t>
      </w:r>
    </w:p>
    <w:p w:rsidR="004A1613" w:rsidRDefault="00B96527">
      <w:pPr>
        <w:spacing w:after="0"/>
        <w:ind w:left="-15" w:right="179" w:firstLine="0"/>
      </w:pPr>
      <w:r>
        <w:t xml:space="preserve">Организации в количестве не менее 6 человек. </w:t>
      </w:r>
    </w:p>
    <w:p w:rsidR="004A1613" w:rsidRDefault="00B96527">
      <w:pPr>
        <w:spacing w:after="0"/>
        <w:ind w:left="-15" w:right="179"/>
      </w:pPr>
      <w:r>
        <w:t xml:space="preserve">При отсутствии в Организации на момент создания Комиссии совершеннолетних обучающихся Комиссия создается из равного числа представителей родителей (законных представителей) несовершеннолетних обучающихся и работников Организации в количестве не менее шести человек. </w:t>
      </w:r>
    </w:p>
    <w:p w:rsidR="004A1613" w:rsidRDefault="00B96527">
      <w:pPr>
        <w:numPr>
          <w:ilvl w:val="1"/>
          <w:numId w:val="4"/>
        </w:numPr>
        <w:spacing w:after="12"/>
        <w:ind w:right="179"/>
      </w:pPr>
      <w:r>
        <w:t xml:space="preserve">Представители от обучающихся выбираются на заседании Совета обучающихся. Порядок выборов </w:t>
      </w:r>
      <w:proofErr w:type="gramStart"/>
      <w:r>
        <w:t>представителей</w:t>
      </w:r>
      <w:proofErr w:type="gramEnd"/>
      <w:r>
        <w:t xml:space="preserve"> обучающихся Совет обучающихся определяет самостоятельно. </w:t>
      </w:r>
    </w:p>
    <w:p w:rsidR="004A1613" w:rsidRDefault="00B96527">
      <w:pPr>
        <w:numPr>
          <w:ilvl w:val="1"/>
          <w:numId w:val="4"/>
        </w:numPr>
        <w:spacing w:after="8"/>
        <w:ind w:right="179"/>
      </w:pPr>
      <w:r>
        <w:t xml:space="preserve">Представители от родителей (законных представителей) несовершеннолетних обучающихся выбираются на заседании Совета родителей (законных представителей) несовершеннолетних обучающихся. Порядок выборов представителей родителей (законных представителей) несовершеннолетних обучающихся Совет родителей определяет самостоятельно. </w:t>
      </w:r>
    </w:p>
    <w:p w:rsidR="004A1613" w:rsidRDefault="00B96527">
      <w:pPr>
        <w:numPr>
          <w:ilvl w:val="1"/>
          <w:numId w:val="4"/>
        </w:numPr>
        <w:ind w:right="179"/>
      </w:pPr>
      <w:r>
        <w:t>Представители от работников Организации</w:t>
      </w:r>
      <w:r w:rsidR="007D785D">
        <w:t xml:space="preserve"> назначаются директором  </w:t>
      </w:r>
      <w:r>
        <w:t xml:space="preserve"> по ходатайству представительного органа работников из числа работников, пользующихся безусловным авторитетом среди р</w:t>
      </w:r>
      <w:r w:rsidR="007D785D">
        <w:t xml:space="preserve">аботников организации  </w:t>
      </w:r>
      <w:r>
        <w:t xml:space="preserve">  и не имеющих дисциплинарных взысканий.  </w:t>
      </w:r>
    </w:p>
    <w:p w:rsidR="004A1613" w:rsidRDefault="00B96527">
      <w:pPr>
        <w:spacing w:after="0"/>
        <w:ind w:left="566" w:right="179" w:firstLine="0"/>
      </w:pPr>
      <w:r>
        <w:t xml:space="preserve">Директор Организации не может входить в состав Комиссии. </w:t>
      </w:r>
    </w:p>
    <w:p w:rsidR="004A1613" w:rsidRDefault="00B96527">
      <w:pPr>
        <w:spacing w:after="94" w:line="259" w:lineRule="auto"/>
        <w:ind w:left="566" w:right="0" w:firstLine="0"/>
        <w:jc w:val="left"/>
      </w:pPr>
      <w:r>
        <w:rPr>
          <w:sz w:val="16"/>
        </w:rPr>
        <w:t xml:space="preserve"> </w:t>
      </w:r>
    </w:p>
    <w:p w:rsidR="004A1613" w:rsidRDefault="00B96527">
      <w:pPr>
        <w:numPr>
          <w:ilvl w:val="1"/>
          <w:numId w:val="4"/>
        </w:numPr>
        <w:spacing w:after="12"/>
        <w:ind w:right="179"/>
      </w:pPr>
      <w:r>
        <w:t xml:space="preserve">Одни и те же лица не могут входить в состав Комиссии более двух сроков подряд. </w:t>
      </w:r>
    </w:p>
    <w:p w:rsidR="004A1613" w:rsidRDefault="00B96527">
      <w:pPr>
        <w:numPr>
          <w:ilvl w:val="1"/>
          <w:numId w:val="4"/>
        </w:numPr>
        <w:spacing w:after="11"/>
        <w:ind w:right="179"/>
      </w:pPr>
      <w:r>
        <w:t xml:space="preserve">Сформированный состав Комиссии утверждается приказом директора Организации. </w:t>
      </w:r>
    </w:p>
    <w:p w:rsidR="004A1613" w:rsidRDefault="00B96527">
      <w:pPr>
        <w:numPr>
          <w:ilvl w:val="1"/>
          <w:numId w:val="4"/>
        </w:numPr>
        <w:ind w:right="179"/>
      </w:pPr>
      <w:r>
        <w:lastRenderedPageBreak/>
        <w:t xml:space="preserve">Досрочное прекращение полномочий члена Комиссии осуществляется: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на основании личного заявления члена Комиссии об исключении             из его состава;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по требованию не менее 2/3 членов Комиссии, выраженному             в письменной форме;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в случае завершения обучения или отчисления по иным основаниям обучающегося, который является членом комиссии;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в случае отчисление из Организации несовершеннолетнего обучающегося, родитель (законный представитель) которого является членом Комиссии;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в случае увольнения работника Организации-члена Комиссии, привлечения его к дисциплинарной ответственности; </w:t>
      </w:r>
    </w:p>
    <w:p w:rsidR="004A1613" w:rsidRDefault="00B96527">
      <w:pPr>
        <w:numPr>
          <w:ilvl w:val="0"/>
          <w:numId w:val="2"/>
        </w:numPr>
        <w:spacing w:after="6"/>
        <w:ind w:right="179"/>
      </w:pPr>
      <w:r>
        <w:t xml:space="preserve">в случае отсутствия члена Комиссии на заседаниях Комиссии более трех раз. </w:t>
      </w:r>
    </w:p>
    <w:p w:rsidR="004A1613" w:rsidRDefault="00B96527">
      <w:pPr>
        <w:numPr>
          <w:ilvl w:val="1"/>
          <w:numId w:val="5"/>
        </w:numPr>
        <w:spacing w:after="14"/>
        <w:ind w:right="179"/>
      </w:pPr>
      <w:r>
        <w:t xml:space="preserve">При наличии в составе Комиссии члена, имеющего личную заинтересованность, способную повлиять на объективность решения             по конкретному рассматриваемому комиссией спору, он подлежит замене             на другого представителя, выбранного (назначенного) в порядке, предусмотренном настоящим Положением. Отвод действующего члена </w:t>
      </w:r>
    </w:p>
    <w:p w:rsidR="004A1613" w:rsidRDefault="00B96527">
      <w:pPr>
        <w:spacing w:after="12"/>
        <w:ind w:left="-15" w:right="179" w:firstLine="0"/>
      </w:pPr>
      <w:r>
        <w:t xml:space="preserve">Комиссии по конкретному спору и его замена на другого представителя             с указанием основания для такого отвода утверждаются приказом директора Организации. Срок полномочий члена Комиссии, заменяющего действующего члена Комиссии, устанавливается на время рассмотрения конфликта. </w:t>
      </w:r>
    </w:p>
    <w:p w:rsidR="004A1613" w:rsidRDefault="00B96527">
      <w:pPr>
        <w:numPr>
          <w:ilvl w:val="1"/>
          <w:numId w:val="5"/>
        </w:numPr>
        <w:spacing w:after="11"/>
        <w:ind w:right="179"/>
      </w:pPr>
      <w:r>
        <w:t xml:space="preserve">Члены Комиссии осуществляют свою деятельность на безвозмездной основе. </w:t>
      </w:r>
    </w:p>
    <w:p w:rsidR="004A1613" w:rsidRDefault="00B96527">
      <w:pPr>
        <w:numPr>
          <w:ilvl w:val="1"/>
          <w:numId w:val="5"/>
        </w:numPr>
        <w:spacing w:after="11"/>
        <w:ind w:right="179"/>
      </w:pPr>
      <w:r>
        <w:t xml:space="preserve">В целях организации работы Комиссия избирает из своего состава председателя и секретаря. </w:t>
      </w:r>
    </w:p>
    <w:p w:rsidR="004A1613" w:rsidRDefault="00B96527">
      <w:pPr>
        <w:spacing w:after="213" w:line="259" w:lineRule="auto"/>
        <w:ind w:right="0" w:firstLine="0"/>
        <w:jc w:val="left"/>
      </w:pPr>
      <w:r>
        <w:t xml:space="preserve"> </w:t>
      </w:r>
    </w:p>
    <w:p w:rsidR="004A1613" w:rsidRDefault="00B96527">
      <w:pPr>
        <w:tabs>
          <w:tab w:val="center" w:pos="4662"/>
        </w:tabs>
        <w:spacing w:after="220" w:line="259" w:lineRule="auto"/>
        <w:ind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3. Функции и полномочия Комиссии. </w:t>
      </w:r>
    </w:p>
    <w:p w:rsidR="004A1613" w:rsidRDefault="00B96527">
      <w:pPr>
        <w:spacing w:after="65"/>
        <w:ind w:left="566" w:right="179" w:firstLine="0"/>
      </w:pPr>
      <w:r>
        <w:t xml:space="preserve">3.1. Комиссия осуществляет следующие функции: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прием и рассмотрение обращений участников образовательных отношений по вопросам реализации права на образование; </w:t>
      </w:r>
    </w:p>
    <w:p w:rsidR="004A1613" w:rsidRDefault="00B96527">
      <w:pPr>
        <w:numPr>
          <w:ilvl w:val="0"/>
          <w:numId w:val="2"/>
        </w:numPr>
        <w:spacing w:after="44" w:line="248" w:lineRule="auto"/>
        <w:ind w:right="179"/>
      </w:pPr>
      <w:r>
        <w:t xml:space="preserve">анализ представленных участниками образовательных отношений документов, материалов и информации, применения локальных нормативных актов, решений о применении к обучающимся дисциплинарного взыскания;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урегулирование разногласий между участниками образовательных отношений; </w:t>
      </w:r>
    </w:p>
    <w:p w:rsidR="004A1613" w:rsidRDefault="00B96527">
      <w:pPr>
        <w:numPr>
          <w:ilvl w:val="0"/>
          <w:numId w:val="2"/>
        </w:numPr>
        <w:spacing w:after="0"/>
        <w:ind w:right="179"/>
      </w:pPr>
      <w:r>
        <w:lastRenderedPageBreak/>
        <w:t xml:space="preserve">урегулирование конфликта интересов педагогического работника по алгоритму согласно приложению (приложение);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принятие решений по результатам рассмотрения обращений. </w:t>
      </w:r>
    </w:p>
    <w:p w:rsidR="004A1613" w:rsidRDefault="00B96527">
      <w:pPr>
        <w:ind w:left="566" w:right="179" w:firstLine="0"/>
      </w:pPr>
      <w:r>
        <w:t xml:space="preserve">3.2. Комиссия имеет право: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запрашивать у участников образовательных отношений необходимые для ее деятельности документы, материалы;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устанавливать сроки представления запрашиваемых документов, материалов, информации;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проводить необходимые консультации по рассматриваемым спорам             с участниками образовательных отношений;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приглашать на заседания стороны конфликта и заслушивать их пояснения относительно возникшего спора, конфликтной ситуации. Неявка указанных лиц на заседание Комиссии, либо их отказ от дачи показаний, документов и материалов не являются препятствием для рассмотрения возникшей конфликтной </w:t>
      </w:r>
      <w:proofErr w:type="gramStart"/>
      <w:r>
        <w:t>ситуации</w:t>
      </w:r>
      <w:proofErr w:type="gramEnd"/>
      <w:r>
        <w:t xml:space="preserve"> по существу. </w:t>
      </w:r>
    </w:p>
    <w:p w:rsidR="004A1613" w:rsidRDefault="00B96527">
      <w:pPr>
        <w:ind w:left="-15" w:right="179"/>
      </w:pPr>
      <w:r>
        <w:t xml:space="preserve">3.3. Комиссия не вправе рассматривать конфликты между работником Организации и работодателем по вопросам: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профессиональной педагогической деятельности, за исключением случаев возникновения конфликта интересов педагогического работника; </w:t>
      </w:r>
    </w:p>
    <w:p w:rsidR="004A1613" w:rsidRDefault="00B96527">
      <w:pPr>
        <w:numPr>
          <w:ilvl w:val="0"/>
          <w:numId w:val="2"/>
        </w:numPr>
        <w:spacing w:after="44" w:line="248" w:lineRule="auto"/>
        <w:ind w:right="179"/>
      </w:pPr>
      <w:r>
        <w:t xml:space="preserve">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труда). </w:t>
      </w:r>
    </w:p>
    <w:p w:rsidR="004A1613" w:rsidRDefault="00B96527">
      <w:pPr>
        <w:ind w:left="566" w:right="179" w:firstLine="0"/>
      </w:pPr>
      <w:r>
        <w:t xml:space="preserve">3.4. Комиссия обязана: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объективно, полно и всесторонне рассматривать обращение участника образовательных отношений;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обеспечивать соблюдение прав и свобод участников образовательных отношений;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стремиться к урегулированию разногласий между участниками образовательных отношений;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в случае наличия уважительной причины пропуска заседания Комиссии заявителем или тем лицом, действия которого обжалуются, по их просьбе переносить заседание на другой срок;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рассматривать обращение в течение 30 дней со дня регистрации письменного обращения;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принимать </w:t>
      </w:r>
      <w:r>
        <w:tab/>
        <w:t xml:space="preserve">решение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законодательством             об образовании, локальными нормативными актами Организации. </w:t>
      </w:r>
    </w:p>
    <w:p w:rsidR="004A1613" w:rsidRDefault="00B96527">
      <w:pPr>
        <w:ind w:left="-15" w:right="179"/>
      </w:pPr>
      <w:r>
        <w:lastRenderedPageBreak/>
        <w:t xml:space="preserve">3.5. По итогам рассмотрения заявлений участников образовательных отношений Комиссия имеет следующие полномочия: 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образование, а также принятие мер по урегулированию ситуации;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принятие решения в целях урегулирования конфликта интересов педагогического работника при его наличии; 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установление наличия или отсутствия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взыскания; 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отмена или оставление в силе решения о применении к обучающимся дисциплинарного взыскания;  </w:t>
      </w:r>
    </w:p>
    <w:p w:rsidR="004A1613" w:rsidRDefault="00B96527">
      <w:pPr>
        <w:numPr>
          <w:ilvl w:val="0"/>
          <w:numId w:val="2"/>
        </w:numPr>
        <w:spacing w:after="0"/>
        <w:ind w:right="179"/>
      </w:pPr>
      <w:r>
        <w:t xml:space="preserve">вынесение рекомендаций различным участникам образовательных отношений в целях урегулирования или профилактики повторного возникновения ситуации, ставшей предметом конфликта. </w:t>
      </w:r>
    </w:p>
    <w:p w:rsidR="004A1613" w:rsidRDefault="00B96527">
      <w:pPr>
        <w:spacing w:after="129" w:line="259" w:lineRule="auto"/>
        <w:ind w:right="0" w:firstLine="0"/>
        <w:jc w:val="left"/>
      </w:pPr>
      <w:r>
        <w:t xml:space="preserve"> </w:t>
      </w:r>
    </w:p>
    <w:p w:rsidR="004A1613" w:rsidRDefault="00B96527">
      <w:pPr>
        <w:spacing w:after="131" w:line="259" w:lineRule="auto"/>
        <w:ind w:right="0" w:firstLine="0"/>
        <w:jc w:val="left"/>
      </w:pPr>
      <w:r>
        <w:t xml:space="preserve"> </w:t>
      </w:r>
    </w:p>
    <w:p w:rsidR="004A1613" w:rsidRDefault="00B96527">
      <w:pPr>
        <w:spacing w:after="0" w:line="259" w:lineRule="auto"/>
        <w:ind w:right="0" w:firstLine="0"/>
        <w:jc w:val="left"/>
      </w:pPr>
      <w:r>
        <w:t xml:space="preserve"> </w:t>
      </w:r>
    </w:p>
    <w:p w:rsidR="004A1613" w:rsidRDefault="00B96527">
      <w:pPr>
        <w:tabs>
          <w:tab w:val="center" w:pos="720"/>
          <w:tab w:val="center" w:pos="4743"/>
        </w:tabs>
        <w:spacing w:after="139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</w:rPr>
        <w:t xml:space="preserve">4. Организация работы Комиссии. </w:t>
      </w:r>
    </w:p>
    <w:p w:rsidR="004A1613" w:rsidRDefault="00B96527">
      <w:pPr>
        <w:numPr>
          <w:ilvl w:val="1"/>
          <w:numId w:val="6"/>
        </w:numPr>
        <w:spacing w:after="0"/>
        <w:ind w:right="179"/>
      </w:pPr>
      <w:r>
        <w:t xml:space="preserve">Комиссия самостоятельно определяет порядок организации своей работы. Основной формой деятельности Комиссии являются заседания, которые созываются по мере необходимости. Решение о заседании Комиссии принимает ее председатель, а при первом заседании нового состава Комиссии- директор Организации.  </w:t>
      </w:r>
    </w:p>
    <w:p w:rsidR="004A1613" w:rsidRDefault="00B96527">
      <w:pPr>
        <w:numPr>
          <w:ilvl w:val="1"/>
          <w:numId w:val="6"/>
        </w:numPr>
        <w:spacing w:after="0"/>
        <w:ind w:right="179"/>
      </w:pPr>
      <w:r>
        <w:t xml:space="preserve">Заседание Комиссии считается правомочным, если все члены Комиссии извещены о дате, времени и месте заседания комиссии на заседании присутствует более половины членов Комиссии. </w:t>
      </w:r>
    </w:p>
    <w:p w:rsidR="004A1613" w:rsidRDefault="00B96527">
      <w:pPr>
        <w:spacing w:after="0"/>
        <w:ind w:left="-15" w:right="179"/>
      </w:pPr>
      <w:r>
        <w:t xml:space="preserve">В случае рассмотрения Комиссией вопроса об урегулировании конфликта интересов педагогического работника, являющегося членом Комиссии, данный участник Комиссии отстраняется председателем Комиссии от участия в работе Комиссии на время рассмотрения вопроса об урегулировании конфликта интересов данного педагогического работника. На время рассмотрения указанного вопроса производится замена отстраненного участника Комиссии. </w:t>
      </w:r>
    </w:p>
    <w:p w:rsidR="004A1613" w:rsidRDefault="00B96527">
      <w:pPr>
        <w:numPr>
          <w:ilvl w:val="1"/>
          <w:numId w:val="6"/>
        </w:numPr>
        <w:spacing w:after="13"/>
        <w:ind w:right="179"/>
      </w:pPr>
      <w:r>
        <w:t xml:space="preserve">При определении наличия кворума и подсчете результатов голосования учитывается письменное мнение по повестке заседания члена Комиссии, отсутствующего на его заседании по уважительной причине, </w:t>
      </w:r>
      <w:r>
        <w:lastRenderedPageBreak/>
        <w:t xml:space="preserve">при условии, что письменное мнение представлено председателю до начала заседания. </w:t>
      </w:r>
    </w:p>
    <w:p w:rsidR="004A1613" w:rsidRDefault="00B96527">
      <w:pPr>
        <w:spacing w:after="0"/>
        <w:ind w:left="-15" w:right="179"/>
      </w:pPr>
      <w:r>
        <w:t xml:space="preserve">Если письменное мнение по повестке заседания представили половина             и более членов комиссии, отсутствующих на заседании по уважительной причине, то заседание не является правомочным и переносится председателем. </w:t>
      </w:r>
    </w:p>
    <w:p w:rsidR="004A1613" w:rsidRDefault="00B96527">
      <w:pPr>
        <w:spacing w:after="14"/>
        <w:ind w:left="-15" w:right="179"/>
      </w:pPr>
      <w:r>
        <w:t xml:space="preserve">Если на момент начала заседания Комиссии кворум не набран, заседание переносится с последующим уведомлением членов Комиссии и участников конфликта. </w:t>
      </w:r>
    </w:p>
    <w:p w:rsidR="004A1613" w:rsidRDefault="00B96527">
      <w:pPr>
        <w:numPr>
          <w:ilvl w:val="1"/>
          <w:numId w:val="6"/>
        </w:numPr>
        <w:spacing w:after="16"/>
        <w:ind w:right="179"/>
      </w:pPr>
      <w:r>
        <w:t xml:space="preserve"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 </w:t>
      </w:r>
    </w:p>
    <w:p w:rsidR="004A1613" w:rsidRDefault="00B96527">
      <w:pPr>
        <w:numPr>
          <w:ilvl w:val="1"/>
          <w:numId w:val="6"/>
        </w:numPr>
        <w:ind w:right="179"/>
      </w:pPr>
      <w:r>
        <w:t xml:space="preserve">Обращение в Комиссию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</w:t>
      </w:r>
    </w:p>
    <w:p w:rsidR="004A1613" w:rsidRDefault="00B96527">
      <w:pPr>
        <w:numPr>
          <w:ilvl w:val="1"/>
          <w:numId w:val="6"/>
        </w:numPr>
        <w:spacing w:after="11"/>
        <w:ind w:right="179"/>
      </w:pPr>
      <w:r>
        <w:t xml:space="preserve">Комиссия принимает решения не позднее 10 учебных дней с момента начала его рассмотрения.  </w:t>
      </w:r>
    </w:p>
    <w:p w:rsidR="004A1613" w:rsidRDefault="00B96527">
      <w:pPr>
        <w:numPr>
          <w:ilvl w:val="1"/>
          <w:numId w:val="6"/>
        </w:numPr>
        <w:ind w:right="179"/>
      </w:pPr>
      <w:r>
        <w:t xml:space="preserve"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</w:t>
      </w:r>
    </w:p>
    <w:p w:rsidR="004A1613" w:rsidRDefault="00B96527">
      <w:pPr>
        <w:numPr>
          <w:ilvl w:val="1"/>
          <w:numId w:val="6"/>
        </w:numPr>
        <w:spacing w:after="0" w:line="248" w:lineRule="auto"/>
        <w:ind w:right="179"/>
      </w:pPr>
      <w:r>
        <w:t xml:space="preserve"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</w:t>
      </w:r>
      <w:proofErr w:type="gramStart"/>
      <w:r>
        <w:t>обращения</w:t>
      </w:r>
      <w:proofErr w:type="gramEnd"/>
      <w:r>
        <w:t xml:space="preserve"> по существу. </w:t>
      </w:r>
    </w:p>
    <w:p w:rsidR="004A1613" w:rsidRDefault="00B96527">
      <w:pPr>
        <w:numPr>
          <w:ilvl w:val="1"/>
          <w:numId w:val="6"/>
        </w:numPr>
        <w:spacing w:after="12"/>
        <w:ind w:right="179"/>
      </w:pPr>
      <w:r>
        <w:t xml:space="preserve">Комиссия принимает решение простым большинством голосов членов, присутствующих на заседании Комиссии. </w:t>
      </w:r>
    </w:p>
    <w:p w:rsidR="004A1613" w:rsidRDefault="00B96527">
      <w:pPr>
        <w:ind w:left="-15" w:right="179"/>
      </w:pPr>
      <w:r>
        <w:t xml:space="preserve">Решение Комиссии оформляется протоколом, который подписывается всеми присутствующими членами Комиссии. В протоколе заседания Комиссии указываются: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количество членов Комиссии, принявших участие в заседании, отметка о соблюдении кворума (с учетом наличия письменного мнения по повестке заседания члена комиссии, отсутствовавшего по уважительной причине);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ФИО участников образовательных отношений, между которыми возник конфликт, а также ФИО приглашенных лиц, в случае необходимости их приглашения; </w:t>
      </w:r>
    </w:p>
    <w:p w:rsidR="004A1613" w:rsidRDefault="00B96527">
      <w:pPr>
        <w:numPr>
          <w:ilvl w:val="0"/>
          <w:numId w:val="2"/>
        </w:numPr>
        <w:ind w:right="179"/>
      </w:pPr>
      <w:r>
        <w:lastRenderedPageBreak/>
        <w:t xml:space="preserve">предмет обращения, пояснения, данные участниками образовательных отношений, представленные и рассмотренные Комиссией доказательства, подтверждающие или опровергающие нарушения; </w:t>
      </w:r>
    </w:p>
    <w:p w:rsidR="004A1613" w:rsidRDefault="00B96527">
      <w:pPr>
        <w:numPr>
          <w:ilvl w:val="0"/>
          <w:numId w:val="2"/>
        </w:numPr>
        <w:ind w:right="179"/>
      </w:pPr>
      <w:r>
        <w:t xml:space="preserve">выводы и решения Комиссии со ссылками на нормы законодательства             и локальные нормативные акты Организации; </w:t>
      </w:r>
    </w:p>
    <w:p w:rsidR="004A1613" w:rsidRDefault="00B96527">
      <w:pPr>
        <w:numPr>
          <w:ilvl w:val="0"/>
          <w:numId w:val="2"/>
        </w:numPr>
        <w:spacing w:after="10"/>
        <w:ind w:right="179"/>
      </w:pPr>
      <w:r>
        <w:t xml:space="preserve">количество голосов «за», «против», «воздержался» по принятому решению. </w:t>
      </w:r>
    </w:p>
    <w:p w:rsidR="004A1613" w:rsidRDefault="00B96527">
      <w:pPr>
        <w:numPr>
          <w:ilvl w:val="1"/>
          <w:numId w:val="7"/>
        </w:numPr>
        <w:spacing w:after="0"/>
        <w:ind w:right="179"/>
      </w:pPr>
      <w:r>
        <w:t xml:space="preserve">В случае установления фактов нарушения прав участников образовательных отношений Комиссия принимает решение, направленное            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 </w:t>
      </w:r>
    </w:p>
    <w:p w:rsidR="004A1613" w:rsidRDefault="00B96527">
      <w:pPr>
        <w:numPr>
          <w:ilvl w:val="1"/>
          <w:numId w:val="7"/>
        </w:numPr>
        <w:spacing w:after="44" w:line="248" w:lineRule="auto"/>
        <w:ind w:right="179"/>
      </w:pPr>
      <w:r>
        <w:t xml:space="preserve"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 </w:t>
      </w:r>
    </w:p>
    <w:p w:rsidR="004A1613" w:rsidRDefault="00B96527">
      <w:pPr>
        <w:numPr>
          <w:ilvl w:val="1"/>
          <w:numId w:val="7"/>
        </w:numPr>
        <w:spacing w:after="12"/>
        <w:ind w:right="179"/>
      </w:pPr>
      <w:r>
        <w:t xml:space="preserve"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4A1613" w:rsidRDefault="00B96527">
      <w:pPr>
        <w:numPr>
          <w:ilvl w:val="1"/>
          <w:numId w:val="7"/>
        </w:numPr>
        <w:spacing w:after="0"/>
        <w:ind w:right="179"/>
      </w:pPr>
      <w:r>
        <w:t xml:space="preserve">Решение Комиссии является обязательным для исполнения всеми участниками образовательных отношений и подлежит исполнению в сроки, предусмотренные указанным решением. </w:t>
      </w:r>
    </w:p>
    <w:p w:rsidR="004A1613" w:rsidRDefault="00B96527">
      <w:pPr>
        <w:spacing w:after="0"/>
        <w:ind w:left="-15" w:right="179"/>
      </w:pPr>
      <w:r>
        <w:t xml:space="preserve"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4A1613" w:rsidRDefault="00B96527">
      <w:pPr>
        <w:spacing w:after="0" w:line="259" w:lineRule="auto"/>
        <w:ind w:right="0" w:firstLine="0"/>
        <w:jc w:val="left"/>
      </w:pPr>
      <w:r>
        <w:t xml:space="preserve"> </w:t>
      </w:r>
    </w:p>
    <w:p w:rsidR="00936FA4" w:rsidRDefault="00936FA4">
      <w:pPr>
        <w:spacing w:after="0" w:line="259" w:lineRule="auto"/>
        <w:ind w:right="0" w:firstLine="0"/>
        <w:jc w:val="left"/>
      </w:pPr>
    </w:p>
    <w:p w:rsidR="00936FA4" w:rsidRDefault="00936FA4">
      <w:pPr>
        <w:spacing w:after="0" w:line="259" w:lineRule="auto"/>
        <w:ind w:right="0" w:firstLine="0"/>
        <w:jc w:val="left"/>
      </w:pPr>
    </w:p>
    <w:p w:rsidR="00936FA4" w:rsidRDefault="00936FA4">
      <w:pPr>
        <w:spacing w:after="0" w:line="259" w:lineRule="auto"/>
        <w:ind w:right="0" w:firstLine="0"/>
        <w:jc w:val="left"/>
      </w:pPr>
    </w:p>
    <w:p w:rsidR="00936FA4" w:rsidRDefault="00936FA4">
      <w:pPr>
        <w:spacing w:after="0" w:line="259" w:lineRule="auto"/>
        <w:ind w:right="0" w:firstLine="0"/>
        <w:jc w:val="left"/>
      </w:pPr>
    </w:p>
    <w:p w:rsidR="00936FA4" w:rsidRDefault="00936FA4">
      <w:pPr>
        <w:spacing w:after="0" w:line="259" w:lineRule="auto"/>
        <w:ind w:right="0" w:firstLine="0"/>
        <w:jc w:val="left"/>
      </w:pPr>
    </w:p>
    <w:p w:rsidR="00936FA4" w:rsidRDefault="00936FA4">
      <w:pPr>
        <w:spacing w:after="0" w:line="259" w:lineRule="auto"/>
        <w:ind w:right="0" w:firstLine="0"/>
        <w:jc w:val="left"/>
      </w:pPr>
    </w:p>
    <w:p w:rsidR="00936FA4" w:rsidRDefault="00936FA4">
      <w:pPr>
        <w:spacing w:after="0" w:line="259" w:lineRule="auto"/>
        <w:ind w:right="0" w:firstLine="0"/>
        <w:jc w:val="left"/>
      </w:pPr>
    </w:p>
    <w:p w:rsidR="00936FA4" w:rsidRDefault="00936FA4">
      <w:pPr>
        <w:spacing w:after="0" w:line="259" w:lineRule="auto"/>
        <w:ind w:right="0" w:firstLine="0"/>
        <w:jc w:val="left"/>
      </w:pPr>
      <w:bookmarkStart w:id="0" w:name="_GoBack"/>
      <w:bookmarkEnd w:id="0"/>
    </w:p>
    <w:p w:rsidR="004A1613" w:rsidRDefault="00B96527">
      <w:pPr>
        <w:spacing w:after="131" w:line="259" w:lineRule="auto"/>
        <w:ind w:left="10" w:right="178" w:hanging="10"/>
        <w:jc w:val="right"/>
      </w:pPr>
      <w:r>
        <w:lastRenderedPageBreak/>
        <w:t xml:space="preserve">Приложение 1 </w:t>
      </w:r>
    </w:p>
    <w:p w:rsidR="004A1613" w:rsidRDefault="00B96527">
      <w:pPr>
        <w:spacing w:after="131" w:line="259" w:lineRule="auto"/>
        <w:ind w:right="117" w:firstLine="0"/>
        <w:jc w:val="right"/>
      </w:pPr>
      <w:r>
        <w:t xml:space="preserve"> </w:t>
      </w:r>
    </w:p>
    <w:p w:rsidR="007D785D" w:rsidRDefault="00B96527">
      <w:pPr>
        <w:pStyle w:val="1"/>
        <w:numPr>
          <w:ilvl w:val="0"/>
          <w:numId w:val="0"/>
        </w:numPr>
        <w:ind w:left="10"/>
      </w:pPr>
      <w:r>
        <w:t xml:space="preserve">Алгоритм урегулирования конфликта интересов педагогического работника </w:t>
      </w:r>
    </w:p>
    <w:p w:rsidR="004A1613" w:rsidRDefault="00B96527">
      <w:pPr>
        <w:pStyle w:val="1"/>
        <w:numPr>
          <w:ilvl w:val="0"/>
          <w:numId w:val="0"/>
        </w:numPr>
        <w:ind w:left="10"/>
      </w:pPr>
      <w:r>
        <w:t xml:space="preserve">1. Общие положения </w:t>
      </w:r>
    </w:p>
    <w:p w:rsidR="004A1613" w:rsidRDefault="00B96527">
      <w:pPr>
        <w:ind w:left="-15" w:right="179"/>
      </w:pPr>
      <w:r>
        <w:t xml:space="preserve">1.1. Настоящее Алгоритм урегулирования конфликта интересов педагогического работника Школы (далее – Алгоритм) разработан на основе Федерального закона от 29.12.2012 №273-ФЗ «Об образовании в Российской Федерации». </w:t>
      </w:r>
    </w:p>
    <w:p w:rsidR="004A1613" w:rsidRDefault="00B96527">
      <w:pPr>
        <w:ind w:left="-15" w:right="179"/>
      </w:pPr>
      <w:r>
        <w:t xml:space="preserve">1.2. Алгоритм разработан с целью оптимизации взаимодействия педагогических работников с другими участниками образовательных отношений, профилактики конфликта интересов педагогического работника. </w:t>
      </w:r>
    </w:p>
    <w:p w:rsidR="004A1613" w:rsidRDefault="00B96527">
      <w:pPr>
        <w:spacing w:after="203"/>
        <w:ind w:left="-15" w:right="179"/>
      </w:pPr>
      <w:r>
        <w:t xml:space="preserve">1.3. Под конфликтом интересов педагогического работника в настоящем Алгоритме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обучающихся». </w:t>
      </w:r>
    </w:p>
    <w:p w:rsidR="004A1613" w:rsidRDefault="00B96527">
      <w:pPr>
        <w:pStyle w:val="1"/>
        <w:spacing w:after="155"/>
        <w:ind w:left="281" w:right="189" w:hanging="281"/>
      </w:pPr>
      <w:r>
        <w:t xml:space="preserve">Урегулирование конфликта интересов педагогического работника </w:t>
      </w:r>
    </w:p>
    <w:p w:rsidR="004A1613" w:rsidRDefault="00B96527">
      <w:pPr>
        <w:ind w:left="-15" w:right="179"/>
      </w:pPr>
      <w:r>
        <w:t xml:space="preserve">2.1. Ситуациями, при которых может возникнуть конфликт интересов педагогического работника, являются следующие: </w:t>
      </w:r>
    </w:p>
    <w:p w:rsidR="004A1613" w:rsidRDefault="00B96527">
      <w:pPr>
        <w:numPr>
          <w:ilvl w:val="0"/>
          <w:numId w:val="8"/>
        </w:numPr>
        <w:ind w:right="179"/>
      </w:pPr>
      <w:r>
        <w:t xml:space="preserve">оказание педагогическим работником ОО, в том числе в качестве индивидуального предпринимателя, платных образовательных услуг обучающимся в данной организации, за исключением случаев, когда такие услуги оказываются образовательной организацией на договорной основе, а педагогический работник при этом является представителем стороны исполнителя договорных обязательств; </w:t>
      </w:r>
    </w:p>
    <w:p w:rsidR="004A1613" w:rsidRDefault="00B96527">
      <w:pPr>
        <w:numPr>
          <w:ilvl w:val="0"/>
          <w:numId w:val="8"/>
        </w:numPr>
        <w:ind w:right="179"/>
      </w:pPr>
      <w:r>
        <w:t xml:space="preserve">получение педагогическим работником подарков и услуг; </w:t>
      </w:r>
    </w:p>
    <w:p w:rsidR="004A1613" w:rsidRDefault="00B96527">
      <w:pPr>
        <w:numPr>
          <w:ilvl w:val="0"/>
          <w:numId w:val="8"/>
        </w:numPr>
        <w:ind w:right="179"/>
      </w:pPr>
      <w:r>
        <w:t xml:space="preserve">доступ педагогического работника, являющегося классным руководителем, к комплектованию класса обучающимися; </w:t>
      </w:r>
    </w:p>
    <w:p w:rsidR="004A1613" w:rsidRDefault="00B96527">
      <w:pPr>
        <w:numPr>
          <w:ilvl w:val="0"/>
          <w:numId w:val="8"/>
        </w:numPr>
        <w:ind w:right="179"/>
      </w:pPr>
      <w:r>
        <w:t xml:space="preserve">участие педагогического работника в сборе добровольных пожертвований родительской общественности на нужды школы; </w:t>
      </w:r>
    </w:p>
    <w:p w:rsidR="004A1613" w:rsidRDefault="00B96527">
      <w:pPr>
        <w:numPr>
          <w:ilvl w:val="0"/>
          <w:numId w:val="8"/>
        </w:numPr>
        <w:ind w:right="179"/>
      </w:pPr>
      <w:r>
        <w:t xml:space="preserve">участие педагогического работника с правом голоса в жюри конкурсных мероприятий, олимпиад с участием его обучающихся; </w:t>
      </w:r>
    </w:p>
    <w:p w:rsidR="004A1613" w:rsidRDefault="00B96527">
      <w:pPr>
        <w:numPr>
          <w:ilvl w:val="0"/>
          <w:numId w:val="8"/>
        </w:numPr>
        <w:ind w:right="179"/>
      </w:pPr>
      <w:r>
        <w:lastRenderedPageBreak/>
        <w:t xml:space="preserve">иное (по решению Комиссии по урегулированию споров между участниками образовательных отношений). </w:t>
      </w:r>
    </w:p>
    <w:p w:rsidR="004A1613" w:rsidRDefault="00B96527">
      <w:pPr>
        <w:numPr>
          <w:ilvl w:val="1"/>
          <w:numId w:val="9"/>
        </w:numPr>
        <w:ind w:right="179"/>
      </w:pPr>
      <w:r>
        <w:t xml:space="preserve">Установление наличия или отсутствия конфликта интересов педагогического работника осуществляется Комиссией по урегулированию споров между участниками образовательных отношений (далее – Комиссия). </w:t>
      </w:r>
    </w:p>
    <w:p w:rsidR="004A1613" w:rsidRDefault="00B96527">
      <w:pPr>
        <w:numPr>
          <w:ilvl w:val="1"/>
          <w:numId w:val="9"/>
        </w:numPr>
        <w:ind w:right="179"/>
      </w:pPr>
      <w:r>
        <w:t xml:space="preserve">Для предотвращения конфликта интересов при возникновении ситуации, при которой личные цели вступают в противоречие с профессиональными обязанностями, педагогический работник письменно информирует об этом руководителя образовательного учреждения и Комиссию. </w:t>
      </w:r>
    </w:p>
    <w:p w:rsidR="004A1613" w:rsidRDefault="00B96527">
      <w:pPr>
        <w:numPr>
          <w:ilvl w:val="1"/>
          <w:numId w:val="9"/>
        </w:numPr>
        <w:ind w:right="179"/>
      </w:pPr>
      <w:r>
        <w:t xml:space="preserve">Обучающиеся, родители (законные представители) несовершеннолетних обучающихся обращаются с заявлением в Комиссию о наличии конфликта интересов педагогического работника. </w:t>
      </w:r>
    </w:p>
    <w:p w:rsidR="004A1613" w:rsidRDefault="00B96527">
      <w:pPr>
        <w:numPr>
          <w:ilvl w:val="1"/>
          <w:numId w:val="9"/>
        </w:numPr>
        <w:ind w:right="179"/>
      </w:pPr>
      <w:r>
        <w:t xml:space="preserve">Педагогический работник Школы, в отношении которого возник спор о конфликте интересов, письменно обращается в Комиссию.  </w:t>
      </w:r>
    </w:p>
    <w:p w:rsidR="004A1613" w:rsidRDefault="00B96527">
      <w:pPr>
        <w:numPr>
          <w:ilvl w:val="1"/>
          <w:numId w:val="9"/>
        </w:numPr>
        <w:ind w:right="179"/>
      </w:pPr>
      <w:r>
        <w:t xml:space="preserve"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 </w:t>
      </w:r>
    </w:p>
    <w:p w:rsidR="004A1613" w:rsidRDefault="00B96527">
      <w:pPr>
        <w:numPr>
          <w:ilvl w:val="1"/>
          <w:numId w:val="9"/>
        </w:numPr>
        <w:ind w:right="179"/>
      </w:pPr>
      <w:r>
        <w:t xml:space="preserve">Мерами по урегулированию конфликта интересов в зависимости от характера и степени тяжести проступка являются: </w:t>
      </w:r>
    </w:p>
    <w:p w:rsidR="004A1613" w:rsidRDefault="00B96527">
      <w:pPr>
        <w:numPr>
          <w:ilvl w:val="0"/>
          <w:numId w:val="8"/>
        </w:numPr>
        <w:ind w:right="179"/>
      </w:pPr>
      <w:r>
        <w:t xml:space="preserve">ограничение доступа работника к конкретной информации, которая может затрагивать его личные интересы; </w:t>
      </w:r>
    </w:p>
    <w:p w:rsidR="004A1613" w:rsidRDefault="00B96527">
      <w:pPr>
        <w:numPr>
          <w:ilvl w:val="0"/>
          <w:numId w:val="8"/>
        </w:numPr>
        <w:ind w:right="179"/>
      </w:pPr>
      <w:r>
        <w:t xml:space="preserve">добровольный отказ работника или его отстранение (постоянное,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4A1613" w:rsidRDefault="00B96527">
      <w:pPr>
        <w:numPr>
          <w:ilvl w:val="0"/>
          <w:numId w:val="8"/>
        </w:numPr>
        <w:spacing w:after="51" w:line="259" w:lineRule="auto"/>
        <w:ind w:right="179"/>
      </w:pPr>
      <w:r>
        <w:t xml:space="preserve">пересмотр и изменение функциональных обязанностей работника; </w:t>
      </w:r>
    </w:p>
    <w:p w:rsidR="004A1613" w:rsidRDefault="00B96527">
      <w:pPr>
        <w:numPr>
          <w:ilvl w:val="0"/>
          <w:numId w:val="8"/>
        </w:numPr>
        <w:ind w:right="179"/>
      </w:pPr>
      <w:r>
        <w:t xml:space="preserve">временное отстранение от должности, если личные интересы работника входят в противоречие с функциональными обязанностями; </w:t>
      </w:r>
    </w:p>
    <w:p w:rsidR="004A1613" w:rsidRDefault="00B96527">
      <w:pPr>
        <w:numPr>
          <w:ilvl w:val="0"/>
          <w:numId w:val="8"/>
        </w:numPr>
        <w:spacing w:after="59" w:line="259" w:lineRule="auto"/>
        <w:ind w:right="179"/>
      </w:pPr>
      <w:r>
        <w:t xml:space="preserve">перевод </w:t>
      </w:r>
      <w:r>
        <w:tab/>
        <w:t xml:space="preserve">на </w:t>
      </w:r>
      <w:r>
        <w:tab/>
        <w:t xml:space="preserve">должность, </w:t>
      </w:r>
      <w:r>
        <w:tab/>
        <w:t xml:space="preserve">предусматривающую </w:t>
      </w:r>
      <w:r>
        <w:tab/>
        <w:t xml:space="preserve">выполнение </w:t>
      </w:r>
    </w:p>
    <w:p w:rsidR="004A1613" w:rsidRDefault="00B96527">
      <w:pPr>
        <w:ind w:left="-15" w:right="179" w:firstLine="0"/>
      </w:pPr>
      <w:r>
        <w:t xml:space="preserve">функциональных обязанностей, не связанных с конфликтом интересов; </w:t>
      </w:r>
    </w:p>
    <w:p w:rsidR="004A1613" w:rsidRDefault="00B96527">
      <w:pPr>
        <w:numPr>
          <w:ilvl w:val="0"/>
          <w:numId w:val="8"/>
        </w:numPr>
        <w:ind w:right="179"/>
      </w:pPr>
      <w:r>
        <w:t xml:space="preserve">увольнение работника по собственной инициативе; </w:t>
      </w:r>
    </w:p>
    <w:p w:rsidR="004A1613" w:rsidRDefault="00B96527">
      <w:pPr>
        <w:numPr>
          <w:ilvl w:val="0"/>
          <w:numId w:val="8"/>
        </w:numPr>
        <w:ind w:right="179"/>
      </w:pPr>
      <w:r>
        <w:t xml:space="preserve">увольнение работника по инициативе работодателя за совершение дисциплинарного проступка (за неисполнение или ненадлежащее исполнение по вине работника возложенных на него трудовых обязанностей) или из-за утраты доверия со стороны работодателя. </w:t>
      </w:r>
    </w:p>
    <w:p w:rsidR="004A1613" w:rsidRDefault="00B96527">
      <w:pPr>
        <w:spacing w:after="0" w:line="259" w:lineRule="auto"/>
        <w:ind w:left="566" w:right="0" w:firstLine="0"/>
        <w:jc w:val="left"/>
      </w:pPr>
      <w:r>
        <w:t xml:space="preserve"> </w:t>
      </w:r>
    </w:p>
    <w:sectPr w:rsidR="004A1613" w:rsidSect="00936FA4">
      <w:pgSz w:w="11906" w:h="16838"/>
      <w:pgMar w:top="1191" w:right="660" w:bottom="12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C8B"/>
    <w:multiLevelType w:val="multilevel"/>
    <w:tmpl w:val="60389D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331204"/>
    <w:multiLevelType w:val="multilevel"/>
    <w:tmpl w:val="A430385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D24AD8"/>
    <w:multiLevelType w:val="hybridMultilevel"/>
    <w:tmpl w:val="2696A708"/>
    <w:lvl w:ilvl="0" w:tplc="4918A3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66FA9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9865A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F4B60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F48F0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CC38A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44780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2AE65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46837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753C62"/>
    <w:multiLevelType w:val="hybridMultilevel"/>
    <w:tmpl w:val="65864630"/>
    <w:lvl w:ilvl="0" w:tplc="130CF11C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882E14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100552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50192E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98ACC0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5EF68A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368110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BADA68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A02E0A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CA3AAB"/>
    <w:multiLevelType w:val="multilevel"/>
    <w:tmpl w:val="020A73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332AAD"/>
    <w:multiLevelType w:val="multilevel"/>
    <w:tmpl w:val="DCC658E0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5B3B5B"/>
    <w:multiLevelType w:val="multilevel"/>
    <w:tmpl w:val="9738B92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682E15"/>
    <w:multiLevelType w:val="multilevel"/>
    <w:tmpl w:val="4900FBB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845DC3"/>
    <w:multiLevelType w:val="multilevel"/>
    <w:tmpl w:val="79B214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9" w15:restartNumberingAfterBreak="0">
    <w:nsid w:val="6AC42DFB"/>
    <w:multiLevelType w:val="multilevel"/>
    <w:tmpl w:val="40F2D7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A81049"/>
    <w:multiLevelType w:val="hybridMultilevel"/>
    <w:tmpl w:val="F52C4E46"/>
    <w:lvl w:ilvl="0" w:tplc="4AA64A7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1E7B4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8476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3E4F1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1CE0E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0E7E3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049AC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2AA3E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CC151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13"/>
    <w:rsid w:val="004A1613"/>
    <w:rsid w:val="005E3AF7"/>
    <w:rsid w:val="007D785D"/>
    <w:rsid w:val="00936FA4"/>
    <w:rsid w:val="00B9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ADCF"/>
  <w15:docId w15:val="{E05615BC-51E0-41D4-81DE-0A77E254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6" w:line="268" w:lineRule="auto"/>
      <w:ind w:right="186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204"/>
      <w:ind w:left="1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93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Атнюкова</dc:creator>
  <cp:keywords/>
  <cp:lastModifiedBy>кабир 2</cp:lastModifiedBy>
  <cp:revision>8</cp:revision>
  <dcterms:created xsi:type="dcterms:W3CDTF">2025-04-23T05:51:00Z</dcterms:created>
  <dcterms:modified xsi:type="dcterms:W3CDTF">2025-06-18T10:08:00Z</dcterms:modified>
</cp:coreProperties>
</file>